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9C7" w:rsidRDefault="008469C7" w:rsidP="008469C7">
      <w:pPr>
        <w:tabs>
          <w:tab w:val="left" w:pos="7140"/>
        </w:tabs>
        <w:rPr>
          <w:b/>
          <w:lang w:val="en-US"/>
        </w:rPr>
      </w:pPr>
      <w:r>
        <w:rPr>
          <w:b/>
          <w:noProof/>
          <w:lang w:val="en-US" w:eastAsia="en-US"/>
        </w:rPr>
        <w:drawing>
          <wp:anchor distT="0" distB="0" distL="114300" distR="114300" simplePos="0" relativeHeight="251666432" behindDoc="1" locked="0" layoutInCell="1" allowOverlap="1">
            <wp:simplePos x="0" y="0"/>
            <wp:positionH relativeFrom="column">
              <wp:posOffset>4121785</wp:posOffset>
            </wp:positionH>
            <wp:positionV relativeFrom="page">
              <wp:posOffset>352425</wp:posOffset>
            </wp:positionV>
            <wp:extent cx="1340775" cy="752475"/>
            <wp:effectExtent l="0" t="0" r="0" b="0"/>
            <wp:wrapNone/>
            <wp:docPr id="10" name="I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centenar-logo_36817400.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40775" cy="752475"/>
                    </a:xfrm>
                    <a:prstGeom prst="rect">
                      <a:avLst/>
                    </a:prstGeom>
                  </pic:spPr>
                </pic:pic>
              </a:graphicData>
            </a:graphic>
            <wp14:sizeRelH relativeFrom="margin">
              <wp14:pctWidth>0</wp14:pctWidth>
            </wp14:sizeRelH>
            <wp14:sizeRelV relativeFrom="margin">
              <wp14:pctHeight>0</wp14:pctHeight>
            </wp14:sizeRelV>
          </wp:anchor>
        </w:drawing>
      </w:r>
      <w:r>
        <w:rPr>
          <w:b/>
          <w:lang w:val="en-US"/>
        </w:rPr>
        <w:t xml:space="preserve">                                                           ROMÂNIA                    </w:t>
      </w:r>
      <w:r>
        <w:rPr>
          <w:b/>
          <w:lang w:val="en-US"/>
        </w:rPr>
        <w:tab/>
      </w:r>
    </w:p>
    <w:p w:rsidR="008469C7" w:rsidRDefault="008469C7" w:rsidP="008469C7">
      <w:pPr>
        <w:rPr>
          <w:b/>
          <w:lang w:val="en-US"/>
        </w:rPr>
      </w:pPr>
      <w:r>
        <w:rPr>
          <w:b/>
          <w:lang w:val="en-US"/>
        </w:rPr>
        <w:t xml:space="preserve">                                                     JUDEŢUL MUREŞ</w:t>
      </w:r>
    </w:p>
    <w:p w:rsidR="008469C7" w:rsidRDefault="008469C7" w:rsidP="008469C7">
      <w:pPr>
        <w:rPr>
          <w:b/>
          <w:lang w:val="en-US"/>
        </w:rPr>
      </w:pPr>
      <w:r>
        <w:rPr>
          <w:b/>
          <w:lang w:val="en-US"/>
        </w:rPr>
        <w:t xml:space="preserve">                                                   ORAŞUL SĂRMAŞU</w:t>
      </w:r>
    </w:p>
    <w:p w:rsidR="008469C7" w:rsidRDefault="008469C7" w:rsidP="008469C7">
      <w:pPr>
        <w:pStyle w:val="Header"/>
        <w:rPr>
          <w:b/>
          <w:lang w:val="en-US"/>
        </w:rPr>
      </w:pPr>
      <w:r>
        <w:rPr>
          <w:b/>
          <w:lang w:val="en-US"/>
        </w:rPr>
        <w:t xml:space="preserve">                                                           PRIMARIA</w:t>
      </w:r>
    </w:p>
    <w:p w:rsidR="008469C7" w:rsidRDefault="008469C7" w:rsidP="008469C7">
      <w:pPr>
        <w:pStyle w:val="Header"/>
        <w:jc w:val="center"/>
        <w:rPr>
          <w:b/>
          <w:lang w:val="en-US"/>
        </w:rPr>
      </w:pPr>
      <w:r>
        <w:rPr>
          <w:noProof/>
          <w:lang w:val="en-US" w:eastAsia="en-US"/>
        </w:rPr>
        <mc:AlternateContent>
          <mc:Choice Requires="wps">
            <w:drawing>
              <wp:anchor distT="0" distB="0" distL="114300" distR="114300" simplePos="0" relativeHeight="251664384" behindDoc="0" locked="0" layoutInCell="1" allowOverlap="1">
                <wp:simplePos x="0" y="0"/>
                <wp:positionH relativeFrom="column">
                  <wp:posOffset>571500</wp:posOffset>
                </wp:positionH>
                <wp:positionV relativeFrom="paragraph">
                  <wp:posOffset>388620</wp:posOffset>
                </wp:positionV>
                <wp:extent cx="1828800" cy="351155"/>
                <wp:effectExtent l="0" t="0" r="0" b="2540"/>
                <wp:wrapNone/>
                <wp:docPr id="8" name="Casetă tex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51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69C7" w:rsidRDefault="008469C7" w:rsidP="008469C7">
                            <w:pPr>
                              <w:rPr>
                                <w:b/>
                                <w:lang w:val="en-US"/>
                              </w:rPr>
                            </w:pPr>
                            <w:r>
                              <w:rPr>
                                <w:b/>
                                <w:lang w:val="en-US"/>
                              </w:rPr>
                              <w:t>www.sarmasu.ro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tă text 8" o:spid="_x0000_s1026" type="#_x0000_t202" style="position:absolute;left:0;text-align:left;margin-left:45pt;margin-top:30.6pt;width:2in;height:27.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" filled="f" stroked="f">
                <v:textbox>
                  <w:txbxContent>
                    <w:p w:rsidR="008469C7" w:rsidRDefault="008469C7" w:rsidP="008469C7">
                      <w:pPr>
                        <w:rPr>
                          <w:b/>
                          <w:lang w:val="en-US"/>
                        </w:rPr>
                      </w:pPr>
                      <w:r>
                        <w:rPr>
                          <w:b/>
                          <w:lang w:val="en-US"/>
                        </w:rPr>
                        <w:t>www.sarmasu.ro</w:t>
                      </w:r>
                    </w:p>
                  </w:txbxContent>
                </v:textbox>
              </v:shape>
            </w:pict>
          </mc:Fallback>
        </mc:AlternateContent>
      </w:r>
      <w:r>
        <w:rPr>
          <w:noProof/>
          <w:lang w:val="en-US" w:eastAsia="en-US"/>
        </w:rPr>
        <w:drawing>
          <wp:anchor distT="0" distB="0" distL="114300" distR="114300" simplePos="0" relativeHeight="251663360" behindDoc="0" locked="0" layoutInCell="1" allowOverlap="1">
            <wp:simplePos x="0" y="0"/>
            <wp:positionH relativeFrom="column">
              <wp:posOffset>2617470</wp:posOffset>
            </wp:positionH>
            <wp:positionV relativeFrom="paragraph">
              <wp:posOffset>182245</wp:posOffset>
            </wp:positionV>
            <wp:extent cx="525780" cy="720090"/>
            <wp:effectExtent l="0" t="0" r="7620" b="3810"/>
            <wp:wrapNone/>
            <wp:docPr id="7" name="Imagine 7" descr="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5780" cy="7200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2336" behindDoc="0" locked="0" layoutInCell="1" allowOverlap="1">
                <wp:simplePos x="0" y="0"/>
                <wp:positionH relativeFrom="column">
                  <wp:posOffset>2430145</wp:posOffset>
                </wp:positionH>
                <wp:positionV relativeFrom="paragraph">
                  <wp:posOffset>80645</wp:posOffset>
                </wp:positionV>
                <wp:extent cx="899795" cy="899795"/>
                <wp:effectExtent l="39370" t="43180" r="41910" b="38100"/>
                <wp:wrapNone/>
                <wp:docPr id="6"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795" cy="899795"/>
                        </a:xfrm>
                        <a:prstGeom prst="ellipse">
                          <a:avLst/>
                        </a:prstGeom>
                        <a:solidFill>
                          <a:srgbClr val="99CCFF"/>
                        </a:solidFill>
                        <a:ln w="76200">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oval w14:anchorId="60A261D8" id="Oval 6" o:spid="_x0000_s1026" style="position:absolute;margin-left:191.35pt;margin-top:6.35pt;width:70.85pt;height:70.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" fillcolor="#9cf" strokecolor="white" strokeweight="6pt"/>
            </w:pict>
          </mc:Fallback>
        </mc:AlternateContent>
      </w:r>
      <w:r>
        <w:rPr>
          <w:noProof/>
          <w:lang w:val="en-US" w:eastAsia="en-US"/>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758190</wp:posOffset>
                </wp:positionV>
                <wp:extent cx="5829300" cy="0"/>
                <wp:effectExtent l="19050" t="15875" r="19050" b="12700"/>
                <wp:wrapNone/>
                <wp:docPr id="5" name="Conector drept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2F611F3B" id="Conector drept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9.7pt" to="459pt,5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" strokecolor="#9cf" strokeweight="2pt"/>
            </w:pict>
          </mc:Fallback>
        </mc:AlternateContent>
      </w:r>
      <w:r>
        <w:rPr>
          <w:noProof/>
          <w:lang w:val="en-US" w:eastAsia="en-US"/>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309245</wp:posOffset>
                </wp:positionV>
                <wp:extent cx="5829300" cy="0"/>
                <wp:effectExtent l="19050" t="14605" r="19050" b="13970"/>
                <wp:wrapNone/>
                <wp:docPr id="4" name="Conector drep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53DD10F1" id="Conector drept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4.35pt" to="459pt,2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" strokecolor="#9cf" strokeweight="2pt"/>
            </w:pict>
          </mc:Fallback>
        </mc:AlternateContent>
      </w:r>
      <w:r>
        <w:rPr>
          <w:noProof/>
          <w:lang w:val="en-US" w:eastAsia="en-US"/>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362585</wp:posOffset>
                </wp:positionV>
                <wp:extent cx="5829300" cy="342900"/>
                <wp:effectExtent l="9525" t="10795" r="9525" b="8255"/>
                <wp:wrapNone/>
                <wp:docPr id="3" name="Dreptunghi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342900"/>
                        </a:xfrm>
                        <a:prstGeom prst="rect">
                          <a:avLst/>
                        </a:prstGeom>
                        <a:solidFill>
                          <a:srgbClr val="99CCFF"/>
                        </a:solidFill>
                        <a:ln w="9525">
                          <a:solidFill>
                            <a:srgbClr val="99CC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1CE4FAEC" id="Dreptunghi 3" o:spid="_x0000_s1026" style="position:absolute;margin-left:0;margin-top:28.55pt;width:459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" fillcolor="#9cf" strokecolor="#9cf"/>
            </w:pict>
          </mc:Fallback>
        </mc:AlternateContent>
      </w:r>
    </w:p>
    <w:p w:rsidR="008469C7" w:rsidRDefault="008469C7" w:rsidP="008469C7">
      <w:pPr>
        <w:pStyle w:val="Header"/>
        <w:jc w:val="center"/>
      </w:pPr>
      <w:r>
        <w:rPr>
          <w:noProof/>
          <w:lang w:val="en-US" w:eastAsia="en-US"/>
        </w:rPr>
        <mc:AlternateContent>
          <mc:Choice Requires="wps">
            <w:drawing>
              <wp:anchor distT="0" distB="0" distL="114300" distR="114300" simplePos="0" relativeHeight="251665408" behindDoc="0" locked="0" layoutInCell="1" allowOverlap="1">
                <wp:simplePos x="0" y="0"/>
                <wp:positionH relativeFrom="column">
                  <wp:posOffset>4418965</wp:posOffset>
                </wp:positionH>
                <wp:positionV relativeFrom="paragraph">
                  <wp:posOffset>133985</wp:posOffset>
                </wp:positionV>
                <wp:extent cx="707390" cy="458470"/>
                <wp:effectExtent l="0" t="0" r="0" b="3175"/>
                <wp:wrapNone/>
                <wp:docPr id="2"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390" cy="458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69C7" w:rsidRDefault="008469C7" w:rsidP="008469C7">
                            <w:pPr>
                              <w:rPr>
                                <w:b/>
                                <w:lang w:val="en-US"/>
                              </w:rPr>
                            </w:pPr>
                            <w:r w:rsidRPr="00F57BBF">
                              <w:rPr>
                                <w:noProof/>
                                <w:lang w:val="en-US" w:eastAsia="en-US"/>
                              </w:rPr>
                              <w:drawing>
                                <wp:inline distT="0" distB="0" distL="0" distR="0">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Casetă text 2" o:spid="_x0000_s1027" type="#_x0000_t202" style="position:absolute;left:0;text-align:left;margin-left:347.95pt;margin-top:10.55pt;width:55.7pt;height:36.1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" filled="f" stroked="f">
                <v:textbox style="mso-fit-shape-to-text:t">
                  <w:txbxContent>
                    <w:p w:rsidR="008469C7" w:rsidRDefault="008469C7" w:rsidP="008469C7">
                      <w:pPr>
                        <w:rPr>
                          <w:b/>
                          <w:lang w:val="en-US"/>
                        </w:rPr>
                      </w:pPr>
                      <w:r w:rsidRPr="00F57BBF">
                        <w:rPr>
                          <w:noProof/>
                          <w:lang w:val="en-US" w:eastAsia="en-US"/>
                        </w:rPr>
                        <w:drawing>
                          <wp:inline distT="0" distB="0" distL="0" distR="0">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v:textbox>
              </v:shape>
            </w:pict>
          </mc:Fallback>
        </mc:AlternateContent>
      </w:r>
    </w:p>
    <w:p w:rsidR="008469C7" w:rsidRDefault="008469C7" w:rsidP="008469C7">
      <w:pPr>
        <w:pStyle w:val="Header"/>
        <w:jc w:val="center"/>
      </w:pPr>
    </w:p>
    <w:p w:rsidR="008469C7" w:rsidRDefault="008469C7" w:rsidP="008469C7">
      <w:pPr>
        <w:pStyle w:val="Header"/>
        <w:jc w:val="center"/>
      </w:pPr>
      <w:r>
        <w:t xml:space="preserve">  </w:t>
      </w:r>
    </w:p>
    <w:p w:rsidR="0046690F" w:rsidRDefault="0046690F" w:rsidP="0046690F"/>
    <w:p w:rsidR="0046690F" w:rsidRPr="0046690F" w:rsidRDefault="0089691B" w:rsidP="0046690F">
      <w:r>
        <w:t>Nr. 7488/23.11.2018</w:t>
      </w:r>
      <w:r w:rsidR="0046690F" w:rsidRPr="0046690F">
        <w:tab/>
      </w:r>
      <w:r w:rsidR="0046690F" w:rsidRPr="0046690F">
        <w:tab/>
      </w:r>
      <w:r w:rsidR="0046690F" w:rsidRPr="0046690F">
        <w:tab/>
      </w:r>
      <w:r w:rsidR="0046690F" w:rsidRPr="0046690F">
        <w:tab/>
      </w:r>
      <w:r w:rsidR="0046690F" w:rsidRPr="0046690F">
        <w:tab/>
      </w:r>
    </w:p>
    <w:p w:rsidR="0046690F" w:rsidRPr="0046690F" w:rsidRDefault="008829D4" w:rsidP="008829D4">
      <w:pPr>
        <w:ind w:left="6372"/>
        <w:rPr>
          <w:rFonts w:cs="Arial"/>
          <w:lang w:val="it-IT"/>
        </w:rPr>
      </w:pPr>
      <w:r>
        <w:rPr>
          <w:rFonts w:cs="Arial"/>
        </w:rPr>
        <w:t xml:space="preserve">     </w:t>
      </w:r>
      <w:r w:rsidR="0046690F" w:rsidRPr="0046690F">
        <w:rPr>
          <w:rFonts w:cs="Arial"/>
        </w:rPr>
        <w:t>Avizat pentru legalitate,</w:t>
      </w:r>
    </w:p>
    <w:p w:rsidR="0046690F" w:rsidRPr="0046690F" w:rsidRDefault="0046690F" w:rsidP="0046690F">
      <w:pPr>
        <w:rPr>
          <w:rFonts w:cs="Arial"/>
        </w:rPr>
      </w:pPr>
      <w:r w:rsidRPr="0046690F">
        <w:rPr>
          <w:rFonts w:cs="Arial"/>
          <w:lang w:val="it-IT"/>
        </w:rPr>
        <w:tab/>
      </w:r>
      <w:r w:rsidRPr="0046690F">
        <w:rPr>
          <w:rFonts w:cs="Arial"/>
          <w:lang w:val="it-IT"/>
        </w:rPr>
        <w:tab/>
      </w:r>
      <w:r w:rsidRPr="0046690F">
        <w:rPr>
          <w:rFonts w:cs="Arial"/>
          <w:lang w:val="it-IT"/>
        </w:rPr>
        <w:tab/>
      </w:r>
      <w:r w:rsidRPr="0046690F">
        <w:rPr>
          <w:rFonts w:cs="Arial"/>
          <w:lang w:val="it-IT"/>
        </w:rPr>
        <w:tab/>
        <w:t xml:space="preserve">                                            </w:t>
      </w:r>
      <w:r w:rsidR="008829D4">
        <w:rPr>
          <w:rFonts w:cs="Arial"/>
          <w:lang w:val="it-IT"/>
        </w:rPr>
        <w:t xml:space="preserve">                          </w:t>
      </w:r>
      <w:r w:rsidRPr="0046690F">
        <w:rPr>
          <w:rFonts w:cs="Arial"/>
        </w:rPr>
        <w:t>Secretar</w:t>
      </w:r>
    </w:p>
    <w:p w:rsidR="0046690F" w:rsidRPr="0046690F" w:rsidRDefault="0046690F" w:rsidP="0046690F">
      <w:pPr>
        <w:rPr>
          <w:rFonts w:cs="Arial"/>
        </w:rPr>
      </w:pPr>
      <w:r w:rsidRPr="0046690F">
        <w:rPr>
          <w:rFonts w:cs="Arial"/>
          <w:lang w:val="it-IT"/>
        </w:rPr>
        <w:t xml:space="preserve">                                                                             </w:t>
      </w:r>
      <w:r w:rsidR="008829D4">
        <w:rPr>
          <w:rFonts w:cs="Arial"/>
          <w:lang w:val="it-IT"/>
        </w:rPr>
        <w:t xml:space="preserve">                          </w:t>
      </w:r>
      <w:r w:rsidRPr="0046690F">
        <w:rPr>
          <w:rFonts w:cs="Arial"/>
          <w:lang w:val="it-IT"/>
        </w:rPr>
        <w:t>jr. S</w:t>
      </w:r>
      <w:r w:rsidRPr="0046690F">
        <w:rPr>
          <w:rFonts w:cs="Arial"/>
        </w:rPr>
        <w:t>ărac Gelu Florin</w:t>
      </w:r>
    </w:p>
    <w:p w:rsidR="0046690F" w:rsidRPr="0046690F" w:rsidRDefault="0046690F" w:rsidP="0046690F"/>
    <w:p w:rsidR="0046690F" w:rsidRPr="0046690F" w:rsidRDefault="0046690F" w:rsidP="0046690F">
      <w:pPr>
        <w:jc w:val="center"/>
      </w:pPr>
      <w:r w:rsidRPr="0046690F">
        <w:t>PROIECT DE HOTĂRÂRE</w:t>
      </w:r>
    </w:p>
    <w:p w:rsidR="0039785B" w:rsidRDefault="003A1B25" w:rsidP="00D52AC1">
      <w:pPr>
        <w:jc w:val="center"/>
      </w:pPr>
      <w:r>
        <w:t>Privind</w:t>
      </w:r>
      <w:r w:rsidR="00690732">
        <w:t xml:space="preserve"> numirea unei C</w:t>
      </w:r>
      <w:r w:rsidR="0039785B">
        <w:t xml:space="preserve">omisi de negociere în vederea achiziţionării imobilului </w:t>
      </w:r>
    </w:p>
    <w:p w:rsidR="0046690F" w:rsidRPr="0046690F" w:rsidRDefault="0039785B" w:rsidP="00D52AC1">
      <w:pPr>
        <w:jc w:val="center"/>
      </w:pPr>
      <w:r>
        <w:t>situat în oraşul Sărmaşu, str. Republicii, nr. 102/B (sediu BRD</w:t>
      </w:r>
      <w:r w:rsidR="00690732">
        <w:t xml:space="preserve"> Sărmaşu</w:t>
      </w:r>
      <w:r>
        <w:t>)</w:t>
      </w:r>
    </w:p>
    <w:p w:rsidR="0046690F" w:rsidRPr="0046690F" w:rsidRDefault="0046690F" w:rsidP="0046690F">
      <w:pPr>
        <w:jc w:val="both"/>
      </w:pPr>
    </w:p>
    <w:p w:rsidR="0046690F" w:rsidRPr="0046690F" w:rsidRDefault="0046690F" w:rsidP="0046690F">
      <w:pPr>
        <w:jc w:val="both"/>
      </w:pPr>
      <w:r w:rsidRPr="0046690F">
        <w:tab/>
        <w:t>Primarul oraşului Sărmaşu, judeţul Mureş,</w:t>
      </w:r>
    </w:p>
    <w:p w:rsidR="0046690F" w:rsidRPr="0046690F" w:rsidRDefault="0046690F" w:rsidP="0046690F">
      <w:pPr>
        <w:jc w:val="both"/>
      </w:pPr>
      <w:r w:rsidRPr="0046690F">
        <w:tab/>
        <w:t>Având în ved</w:t>
      </w:r>
      <w:r w:rsidR="008829D4">
        <w:t>ere expune</w:t>
      </w:r>
      <w:r w:rsidR="0089691B">
        <w:t>rea de motive nr. 7487/23.11.2018</w:t>
      </w:r>
      <w:r w:rsidRPr="0046690F">
        <w:t xml:space="preserve"> întocmită de Primarul oraşului Sărmaşu, raportul de specialitate nr.</w:t>
      </w:r>
      <w:r w:rsidR="00845BD7">
        <w:t xml:space="preserve"> 7436/21.11.2018</w:t>
      </w:r>
      <w:r w:rsidR="0039785B">
        <w:t xml:space="preserve"> întocmit de Compartimentul achiziţii publice şi patrimoniu.</w:t>
      </w:r>
    </w:p>
    <w:p w:rsidR="0046690F" w:rsidRPr="0046690F" w:rsidRDefault="0046690F" w:rsidP="0046690F">
      <w:pPr>
        <w:jc w:val="both"/>
      </w:pPr>
      <w:r w:rsidRPr="0046690F">
        <w:tab/>
        <w:t>În conformitate cu prevederile Legii nr. 213/1998 privind proprietatea publică şi regimul juridic al acesteia, cu modificările şi completările ulte</w:t>
      </w:r>
      <w:r w:rsidR="0039785B">
        <w:t>rioare, precum şi a prevederilor Legii nr. 273/2006 privind finanţele publice locale, cu modificările şi completările ulterioare.</w:t>
      </w:r>
    </w:p>
    <w:p w:rsidR="0046690F" w:rsidRPr="0046690F" w:rsidRDefault="0046690F" w:rsidP="0046690F">
      <w:pPr>
        <w:jc w:val="both"/>
      </w:pPr>
      <w:r w:rsidRPr="0046690F">
        <w:tab/>
        <w:t xml:space="preserve">În temeiul art. 36, </w:t>
      </w:r>
      <w:r w:rsidR="00690732">
        <w:t>alin. (1), lit. „c”, art. 119,</w:t>
      </w:r>
      <w:r w:rsidRPr="0046690F">
        <w:t xml:space="preserve"> art. 120</w:t>
      </w:r>
      <w:r w:rsidR="00690732">
        <w:t xml:space="preserve"> şi art. 123</w:t>
      </w:r>
      <w:r w:rsidRPr="0046690F">
        <w:t xml:space="preserve"> din Legea nr. 215/2001 privind administraţia publică locală, republicată, cu modificările şi completările ulterioare,</w:t>
      </w:r>
    </w:p>
    <w:p w:rsidR="0046690F" w:rsidRPr="0046690F" w:rsidRDefault="008829D4" w:rsidP="0046690F">
      <w:pPr>
        <w:jc w:val="center"/>
      </w:pPr>
      <w:r>
        <w:t xml:space="preserve">Propun </w:t>
      </w:r>
      <w:r w:rsidR="0046690F" w:rsidRPr="0046690F">
        <w:t>:</w:t>
      </w:r>
    </w:p>
    <w:p w:rsidR="0046690F" w:rsidRPr="0046690F" w:rsidRDefault="0046690F" w:rsidP="0046690F">
      <w:pPr>
        <w:jc w:val="center"/>
      </w:pPr>
    </w:p>
    <w:p w:rsidR="00690732" w:rsidRDefault="00690732" w:rsidP="0046690F">
      <w:pPr>
        <w:jc w:val="both"/>
      </w:pPr>
      <w:r>
        <w:tab/>
        <w:t>Art.</w:t>
      </w:r>
      <w:r w:rsidR="008829D4">
        <w:t>1.</w:t>
      </w:r>
      <w:r>
        <w:t xml:space="preserve"> Aprobă constituirea Comisiei de negociere în vederea achiziţionării imobilului situat în oraşul Sărmaşu, str. Republicii, nr. 102/B (sediu BRD Sărmaşu), în următoarea coomponenţă : </w:t>
      </w:r>
    </w:p>
    <w:p w:rsidR="00690732" w:rsidRDefault="00690732" w:rsidP="00690732">
      <w:pPr>
        <w:ind w:firstLine="708"/>
        <w:jc w:val="both"/>
      </w:pPr>
      <w:r>
        <w:t>-</w:t>
      </w:r>
    </w:p>
    <w:p w:rsidR="00690732" w:rsidRDefault="00690732" w:rsidP="00690732">
      <w:pPr>
        <w:ind w:firstLine="708"/>
        <w:jc w:val="both"/>
      </w:pPr>
      <w:r>
        <w:t>-</w:t>
      </w:r>
    </w:p>
    <w:p w:rsidR="00690732" w:rsidRDefault="00690732" w:rsidP="00690732">
      <w:pPr>
        <w:ind w:firstLine="708"/>
        <w:jc w:val="both"/>
      </w:pPr>
      <w:r>
        <w:t xml:space="preserve">- </w:t>
      </w:r>
    </w:p>
    <w:p w:rsidR="00690732" w:rsidRDefault="00690732" w:rsidP="00690732">
      <w:pPr>
        <w:ind w:firstLine="708"/>
        <w:jc w:val="both"/>
      </w:pPr>
      <w:r>
        <w:t xml:space="preserve">Art.2. Secretariatul comisiei prevăzute la art. 1, va fi asigurat de persoană desemnată prin Dispoziţie a Primarului oraşului Sărmaşu. </w:t>
      </w:r>
    </w:p>
    <w:p w:rsidR="0046690F" w:rsidRPr="0046690F" w:rsidRDefault="0046690F" w:rsidP="0046690F">
      <w:pPr>
        <w:jc w:val="both"/>
      </w:pPr>
      <w:r w:rsidRPr="0046690F">
        <w:tab/>
      </w:r>
      <w:r w:rsidR="00014AA3">
        <w:t>Art. 3</w:t>
      </w:r>
      <w:r w:rsidRPr="0046690F">
        <w:t>.  Prezenta hotărâre se comunică Instituţie Prefectului – Judeţul Mureş, în vederea exercitării controlului cu privire la legal</w:t>
      </w:r>
      <w:r w:rsidR="00690732">
        <w:t>itatea actelor administrative, Primarului oraşului Sărmaşu şi persoanelor nominalizate la art. 1.</w:t>
      </w:r>
      <w:r w:rsidRPr="0046690F">
        <w:t xml:space="preserve"> </w:t>
      </w:r>
    </w:p>
    <w:p w:rsidR="0046690F" w:rsidRDefault="0046690F" w:rsidP="0046690F">
      <w:pPr>
        <w:jc w:val="both"/>
      </w:pPr>
    </w:p>
    <w:p w:rsidR="008829D4" w:rsidRDefault="008829D4" w:rsidP="0046690F">
      <w:pPr>
        <w:jc w:val="both"/>
      </w:pPr>
    </w:p>
    <w:p w:rsidR="008829D4" w:rsidRPr="0046690F" w:rsidRDefault="008829D4" w:rsidP="0046690F">
      <w:pPr>
        <w:jc w:val="both"/>
      </w:pPr>
    </w:p>
    <w:p w:rsidR="0046690F" w:rsidRPr="0046690F" w:rsidRDefault="0046690F" w:rsidP="0046690F">
      <w:pPr>
        <w:jc w:val="both"/>
      </w:pPr>
      <w:r w:rsidRPr="0046690F">
        <w:tab/>
      </w:r>
      <w:r w:rsidRPr="0046690F">
        <w:tab/>
      </w:r>
      <w:r w:rsidRPr="0046690F">
        <w:tab/>
      </w:r>
      <w:r w:rsidRPr="0046690F">
        <w:tab/>
      </w:r>
      <w:r w:rsidRPr="0046690F">
        <w:tab/>
        <w:t xml:space="preserve">       Primar,</w:t>
      </w:r>
    </w:p>
    <w:p w:rsidR="0046690F" w:rsidRPr="0046690F" w:rsidRDefault="0046690F" w:rsidP="0046690F">
      <w:pPr>
        <w:jc w:val="both"/>
      </w:pPr>
      <w:r w:rsidRPr="0046690F">
        <w:tab/>
      </w:r>
      <w:r w:rsidRPr="0046690F">
        <w:tab/>
      </w:r>
      <w:r w:rsidRPr="0046690F">
        <w:tab/>
      </w:r>
      <w:r w:rsidRPr="0046690F">
        <w:tab/>
        <w:t xml:space="preserve">        Ing. Mocean Ioan</w:t>
      </w:r>
    </w:p>
    <w:p w:rsidR="0000269F" w:rsidRPr="0000269F" w:rsidRDefault="0000269F" w:rsidP="0000269F">
      <w:pPr>
        <w:jc w:val="both"/>
        <w:rPr>
          <w:rFonts w:cs="Arial"/>
        </w:rPr>
      </w:pPr>
      <w:r w:rsidRPr="0000269F">
        <w:rPr>
          <w:rFonts w:cs="Arial"/>
        </w:rPr>
        <w:t>Nr. 7487/23.11.2018</w:t>
      </w:r>
    </w:p>
    <w:p w:rsidR="0000269F" w:rsidRPr="0000269F" w:rsidRDefault="0000269F" w:rsidP="0000269F">
      <w:pPr>
        <w:jc w:val="both"/>
        <w:rPr>
          <w:rFonts w:cs="Arial"/>
        </w:rPr>
      </w:pPr>
      <w:r w:rsidRPr="0000269F">
        <w:rPr>
          <w:rFonts w:cs="Arial"/>
        </w:rPr>
        <w:t xml:space="preserve">        </w:t>
      </w:r>
      <w:r w:rsidRPr="0000269F">
        <w:rPr>
          <w:rFonts w:cs="Arial"/>
        </w:rPr>
        <w:tab/>
      </w:r>
      <w:r w:rsidRPr="0000269F">
        <w:rPr>
          <w:rFonts w:cs="Arial"/>
        </w:rPr>
        <w:tab/>
      </w:r>
      <w:r w:rsidRPr="0000269F">
        <w:rPr>
          <w:rFonts w:cs="Arial"/>
        </w:rPr>
        <w:tab/>
      </w:r>
      <w:r w:rsidRPr="0000269F">
        <w:rPr>
          <w:rFonts w:cs="Arial"/>
        </w:rPr>
        <w:tab/>
      </w:r>
      <w:r w:rsidRPr="0000269F">
        <w:rPr>
          <w:rFonts w:cs="Arial"/>
        </w:rPr>
        <w:tab/>
      </w:r>
      <w:r w:rsidRPr="0000269F">
        <w:rPr>
          <w:rFonts w:cs="Arial"/>
        </w:rPr>
        <w:tab/>
      </w:r>
      <w:r w:rsidRPr="0000269F">
        <w:rPr>
          <w:rFonts w:cs="Arial"/>
        </w:rPr>
        <w:tab/>
      </w:r>
      <w:r w:rsidRPr="0000269F">
        <w:rPr>
          <w:rFonts w:cs="Arial"/>
        </w:rPr>
        <w:tab/>
      </w:r>
      <w:r w:rsidRPr="0000269F">
        <w:rPr>
          <w:rFonts w:cs="Arial"/>
        </w:rPr>
        <w:tab/>
        <w:t xml:space="preserve">   </w:t>
      </w:r>
    </w:p>
    <w:p w:rsidR="0000269F" w:rsidRPr="0000269F" w:rsidRDefault="0000269F" w:rsidP="0000269F">
      <w:pPr>
        <w:jc w:val="both"/>
        <w:rPr>
          <w:rFonts w:cs="Arial"/>
        </w:rPr>
      </w:pPr>
    </w:p>
    <w:p w:rsidR="0000269F" w:rsidRPr="0000269F" w:rsidRDefault="0000269F" w:rsidP="0000269F">
      <w:pPr>
        <w:jc w:val="both"/>
        <w:rPr>
          <w:rFonts w:cs="Arial"/>
        </w:rPr>
      </w:pPr>
    </w:p>
    <w:p w:rsidR="0000269F" w:rsidRPr="0000269F" w:rsidRDefault="0000269F" w:rsidP="0000269F">
      <w:pPr>
        <w:jc w:val="both"/>
        <w:rPr>
          <w:rFonts w:cs="Arial"/>
        </w:rPr>
      </w:pPr>
    </w:p>
    <w:p w:rsidR="0000269F" w:rsidRPr="0000269F" w:rsidRDefault="0000269F" w:rsidP="0000269F">
      <w:pPr>
        <w:jc w:val="both"/>
        <w:rPr>
          <w:rFonts w:cs="Arial"/>
        </w:rPr>
      </w:pPr>
    </w:p>
    <w:p w:rsidR="0000269F" w:rsidRPr="0000269F" w:rsidRDefault="0000269F" w:rsidP="0000269F">
      <w:pPr>
        <w:jc w:val="both"/>
        <w:rPr>
          <w:rFonts w:cs="Arial"/>
        </w:rPr>
      </w:pPr>
    </w:p>
    <w:p w:rsidR="0000269F" w:rsidRPr="0000269F" w:rsidRDefault="0000269F" w:rsidP="0000269F">
      <w:pPr>
        <w:jc w:val="center"/>
        <w:rPr>
          <w:rFonts w:cs="Arial"/>
        </w:rPr>
      </w:pPr>
      <w:r w:rsidRPr="0000269F">
        <w:rPr>
          <w:rFonts w:cs="Arial"/>
        </w:rPr>
        <w:t>EXPUNERE DE MOTIVE</w:t>
      </w:r>
    </w:p>
    <w:p w:rsidR="0000269F" w:rsidRPr="0000269F" w:rsidRDefault="0000269F" w:rsidP="0000269F">
      <w:pPr>
        <w:jc w:val="center"/>
      </w:pPr>
      <w:r w:rsidRPr="0000269F">
        <w:t xml:space="preserve">privind numirea unei Comisi de negociere în vederea achiziţionării imobilului </w:t>
      </w:r>
    </w:p>
    <w:p w:rsidR="0000269F" w:rsidRPr="0000269F" w:rsidRDefault="0000269F" w:rsidP="0000269F">
      <w:pPr>
        <w:jc w:val="center"/>
      </w:pPr>
      <w:r w:rsidRPr="0000269F">
        <w:t>situat în oraşul Sărmaşu, str. Republicii, nr. 102/B (sediu BRD Sărmaşu)</w:t>
      </w:r>
    </w:p>
    <w:p w:rsidR="0000269F" w:rsidRPr="0000269F" w:rsidRDefault="0000269F" w:rsidP="0000269F">
      <w:pPr>
        <w:rPr>
          <w:rFonts w:cs="Arial"/>
        </w:rPr>
      </w:pPr>
    </w:p>
    <w:p w:rsidR="0000269F" w:rsidRPr="0000269F" w:rsidRDefault="0000269F" w:rsidP="0000269F">
      <w:pPr>
        <w:rPr>
          <w:rFonts w:cs="Arial"/>
        </w:rPr>
      </w:pPr>
    </w:p>
    <w:p w:rsidR="0000269F" w:rsidRPr="0000269F" w:rsidRDefault="0000269F" w:rsidP="0000269F">
      <w:pPr>
        <w:rPr>
          <w:rFonts w:cs="Arial"/>
        </w:rPr>
      </w:pPr>
    </w:p>
    <w:p w:rsidR="0000269F" w:rsidRPr="0000269F" w:rsidRDefault="0000269F" w:rsidP="0000269F">
      <w:pPr>
        <w:ind w:firstLine="426"/>
        <w:jc w:val="both"/>
        <w:rPr>
          <w:rFonts w:cs="Arial"/>
        </w:rPr>
      </w:pPr>
      <w:r w:rsidRPr="0000269F">
        <w:rPr>
          <w:rFonts w:cs="Arial"/>
        </w:rPr>
        <w:t>Având în vedere anunţul prealabil de sistare a activităţii Agenţiei BRD Group Societe General situată în oraşul Sărmaşu precum şi intenţia de achiziţionare a clădiri în care a funcţionat agenţia de către Consiliul Local al oraşului Sărmaşu şi cuprinderea acesteia în domeniul public al oraşului.</w:t>
      </w:r>
    </w:p>
    <w:p w:rsidR="0000269F" w:rsidRPr="0000269F" w:rsidRDefault="0000269F" w:rsidP="0000269F">
      <w:pPr>
        <w:ind w:firstLine="426"/>
        <w:jc w:val="both"/>
        <w:rPr>
          <w:rFonts w:cs="Arial"/>
        </w:rPr>
      </w:pPr>
      <w:r w:rsidRPr="0000269F">
        <w:rPr>
          <w:rFonts w:cs="Arial"/>
        </w:rPr>
        <w:t>În conformitate cu cu prevederile art. 123 din Legea nr. 215/2001 privind administraţia publică locală, republicată, cu modificările şi completările ulterioare, Consiliul Local hotărăşte cu privire la cumpărarea unor bunuri.</w:t>
      </w:r>
    </w:p>
    <w:p w:rsidR="0000269F" w:rsidRPr="0000269F" w:rsidRDefault="0000269F" w:rsidP="0000269F">
      <w:pPr>
        <w:ind w:firstLine="426"/>
        <w:jc w:val="both"/>
        <w:rPr>
          <w:rFonts w:cs="Arial"/>
        </w:rPr>
      </w:pPr>
      <w:r w:rsidRPr="0000269F">
        <w:rPr>
          <w:rFonts w:cs="Arial"/>
        </w:rPr>
        <w:t xml:space="preserve">În sensul celor mai sus arătate este necesar să fie constituită o comisie de negociere în vederea achiziţionării imobilului situat în oraşul Sărmaşu, str. Republicii, nr. 102/B numită prin hotărâre de consiliu şi ulterior achiziţionarea realizării unui raport de evaluare imobiliară care să constituie baza negocierilor. </w:t>
      </w:r>
    </w:p>
    <w:p w:rsidR="0000269F" w:rsidRPr="0000269F" w:rsidRDefault="0000269F" w:rsidP="0000269F">
      <w:pPr>
        <w:ind w:firstLine="426"/>
        <w:jc w:val="both"/>
        <w:rPr>
          <w:rFonts w:cs="Arial"/>
        </w:rPr>
      </w:pPr>
    </w:p>
    <w:p w:rsidR="0000269F" w:rsidRPr="0000269F" w:rsidRDefault="0000269F" w:rsidP="0000269F">
      <w:pPr>
        <w:ind w:firstLine="284"/>
        <w:jc w:val="both"/>
        <w:rPr>
          <w:rFonts w:cs="Arial"/>
        </w:rPr>
      </w:pPr>
    </w:p>
    <w:p w:rsidR="0000269F" w:rsidRPr="0000269F" w:rsidRDefault="0000269F" w:rsidP="0000269F">
      <w:pPr>
        <w:jc w:val="both"/>
        <w:rPr>
          <w:rFonts w:cs="Arial"/>
        </w:rPr>
      </w:pPr>
    </w:p>
    <w:p w:rsidR="0000269F" w:rsidRPr="0000269F" w:rsidRDefault="0000269F" w:rsidP="0000269F">
      <w:pPr>
        <w:ind w:firstLine="284"/>
        <w:jc w:val="both"/>
        <w:rPr>
          <w:rFonts w:cs="Arial"/>
        </w:rPr>
      </w:pPr>
    </w:p>
    <w:p w:rsidR="0000269F" w:rsidRPr="0000269F" w:rsidRDefault="0000269F" w:rsidP="0000269F">
      <w:pPr>
        <w:jc w:val="center"/>
        <w:rPr>
          <w:rFonts w:cs="Arial"/>
        </w:rPr>
      </w:pPr>
      <w:r w:rsidRPr="0000269F">
        <w:rPr>
          <w:rFonts w:cs="Arial"/>
        </w:rPr>
        <w:t>Primar,</w:t>
      </w:r>
    </w:p>
    <w:p w:rsidR="0000269F" w:rsidRPr="0000269F" w:rsidRDefault="0000269F" w:rsidP="0000269F">
      <w:pPr>
        <w:jc w:val="center"/>
        <w:rPr>
          <w:rFonts w:cs="Arial"/>
        </w:rPr>
      </w:pPr>
      <w:r w:rsidRPr="0000269F">
        <w:rPr>
          <w:rFonts w:cs="Arial"/>
        </w:rPr>
        <w:t>Ing. Mocean Ioan</w:t>
      </w:r>
    </w:p>
    <w:p w:rsidR="0000269F" w:rsidRPr="0000269F" w:rsidRDefault="0000269F" w:rsidP="0000269F">
      <w:pPr>
        <w:rPr>
          <w:rFonts w:cs="Arial"/>
        </w:rPr>
      </w:pPr>
      <w:r w:rsidRPr="0000269F">
        <w:rPr>
          <w:rFonts w:cs="Arial"/>
        </w:rPr>
        <w:t>Nr. 7436/21.11.2018</w:t>
      </w:r>
    </w:p>
    <w:p w:rsidR="0000269F" w:rsidRPr="0000269F" w:rsidRDefault="0000269F" w:rsidP="0000269F">
      <w:pPr>
        <w:rPr>
          <w:rFonts w:cs="Arial"/>
        </w:rPr>
      </w:pPr>
    </w:p>
    <w:p w:rsidR="0000269F" w:rsidRPr="0000269F" w:rsidRDefault="0000269F" w:rsidP="0000269F">
      <w:pPr>
        <w:rPr>
          <w:rFonts w:cs="Arial"/>
        </w:rPr>
      </w:pPr>
    </w:p>
    <w:p w:rsidR="0000269F" w:rsidRPr="0000269F" w:rsidRDefault="0000269F" w:rsidP="0000269F">
      <w:pPr>
        <w:rPr>
          <w:rFonts w:cs="Arial"/>
        </w:rPr>
      </w:pPr>
    </w:p>
    <w:p w:rsidR="0000269F" w:rsidRPr="0000269F" w:rsidRDefault="0000269F" w:rsidP="0000269F">
      <w:pPr>
        <w:tabs>
          <w:tab w:val="left" w:pos="2715"/>
        </w:tabs>
        <w:rPr>
          <w:rFonts w:cs="Arial"/>
        </w:rPr>
      </w:pPr>
      <w:r w:rsidRPr="0000269F">
        <w:rPr>
          <w:rFonts w:cs="Arial"/>
        </w:rPr>
        <w:tab/>
        <w:t xml:space="preserve">RAPORT DE SPECIALITATE  </w:t>
      </w:r>
    </w:p>
    <w:p w:rsidR="0000269F" w:rsidRPr="0000269F" w:rsidRDefault="0000269F" w:rsidP="0000269F">
      <w:pPr>
        <w:tabs>
          <w:tab w:val="left" w:pos="2715"/>
        </w:tabs>
        <w:jc w:val="center"/>
        <w:rPr>
          <w:rFonts w:cs="Arial"/>
        </w:rPr>
      </w:pPr>
      <w:r w:rsidRPr="0000269F">
        <w:rPr>
          <w:rFonts w:cs="Arial"/>
        </w:rPr>
        <w:t>Privind numirea unei Comisii de negociere în vederea achiziționării imobilului situat în orașul Sărmașu, str. Republicii, nr.102/B (sediul BRD Sărmașu)</w:t>
      </w:r>
    </w:p>
    <w:p w:rsidR="0000269F" w:rsidRPr="0000269F" w:rsidRDefault="0000269F" w:rsidP="0000269F">
      <w:pPr>
        <w:tabs>
          <w:tab w:val="left" w:pos="2715"/>
        </w:tabs>
        <w:jc w:val="center"/>
        <w:rPr>
          <w:rFonts w:cs="Arial"/>
        </w:rPr>
      </w:pPr>
    </w:p>
    <w:p w:rsidR="0000269F" w:rsidRPr="0000269F" w:rsidRDefault="0000269F" w:rsidP="0000269F">
      <w:pPr>
        <w:tabs>
          <w:tab w:val="left" w:pos="2715"/>
        </w:tabs>
        <w:jc w:val="center"/>
        <w:rPr>
          <w:rFonts w:cs="Arial"/>
        </w:rPr>
      </w:pPr>
    </w:p>
    <w:p w:rsidR="0000269F" w:rsidRPr="0000269F" w:rsidRDefault="0000269F" w:rsidP="0000269F">
      <w:pPr>
        <w:tabs>
          <w:tab w:val="left" w:pos="2715"/>
        </w:tabs>
        <w:jc w:val="center"/>
        <w:rPr>
          <w:rFonts w:cs="Arial"/>
        </w:rPr>
      </w:pPr>
    </w:p>
    <w:p w:rsidR="0000269F" w:rsidRPr="0000269F" w:rsidRDefault="0000269F" w:rsidP="0000269F">
      <w:pPr>
        <w:tabs>
          <w:tab w:val="left" w:pos="2715"/>
        </w:tabs>
        <w:jc w:val="center"/>
        <w:rPr>
          <w:rFonts w:cs="Arial"/>
        </w:rPr>
      </w:pPr>
    </w:p>
    <w:p w:rsidR="0000269F" w:rsidRPr="0000269F" w:rsidRDefault="0000269F" w:rsidP="0000269F">
      <w:pPr>
        <w:jc w:val="both"/>
        <w:rPr>
          <w:rFonts w:cs="Arial"/>
        </w:rPr>
      </w:pPr>
      <w:r w:rsidRPr="0000269F">
        <w:rPr>
          <w:rFonts w:cs="Arial"/>
        </w:rPr>
        <w:tab/>
        <w:t>Primăria orașului Sărmașu a concesionat terenul în suprafață de 80 mp, situat în orașul Sărmașu, str. Republicii, nr. 102/A,  înscris în CF nr. 50331 Sărmaşu, proprietatea oraşului Sărmaşu, pentru realizarea unei construcții cu destinație : activități bancare, către concesionarul BRD GROUPE SOCIETE GENERALE S.A.</w:t>
      </w:r>
    </w:p>
    <w:p w:rsidR="0000269F" w:rsidRPr="0000269F" w:rsidRDefault="0000269F" w:rsidP="0000269F">
      <w:pPr>
        <w:ind w:firstLine="708"/>
        <w:jc w:val="both"/>
        <w:rPr>
          <w:rFonts w:cs="Arial"/>
        </w:rPr>
      </w:pPr>
      <w:r w:rsidRPr="0000269F">
        <w:rPr>
          <w:rFonts w:cs="Arial"/>
        </w:rPr>
        <w:t xml:space="preserve">Menționăm că derularea contractului de concesiune s-a derulat în condiții legale. Având în vedere noua strategie a grupului bancar prin adresa cu nr. 7778/26.10.2018, BRD Groupe Societe Generale  aduce la cunoștiința faptul că renunţă la Contractul de concesiune nr. 2837/17.04.2006. În baza acestei notificări  Primăriei orașului Sărmașu, după consultarea Consiliului Local al oraşului Sărmaşu, îşi exprimă intenția de achiziționare a imobilului și trecerea acestuia în domeniul public al orașului Sărmașu, </w:t>
      </w:r>
      <w:r w:rsidRPr="0000269F">
        <w:rPr>
          <w:rFonts w:cs="Arial"/>
        </w:rPr>
        <w:lastRenderedPageBreak/>
        <w:t>justificată prin necesitatea unor spații pentru organizarea compartimentelor de specialitate din cadrul instituției și/sau a unor servicii publice către populație și eventualelor efectele negative a demolării, din punct de vedere urbanistic, ca imagine în zona centrală.</w:t>
      </w:r>
    </w:p>
    <w:p w:rsidR="0000269F" w:rsidRPr="0000269F" w:rsidRDefault="0000269F" w:rsidP="0000269F">
      <w:pPr>
        <w:ind w:firstLine="708"/>
        <w:jc w:val="both"/>
        <w:rPr>
          <w:rFonts w:cs="Arial"/>
        </w:rPr>
      </w:pPr>
      <w:r w:rsidRPr="0000269F">
        <w:rPr>
          <w:rFonts w:cs="Arial"/>
        </w:rPr>
        <w:t>În conformitate cu prevederile Legii nr. 273/2006 privind finanțele publice locale, cu modificările și completările ulterioare, precum și a prevederilor Legii 213/1998 privind proprietatea publică și regimul juridic al acesteia cu modificările și completările ulterioare și a Legii 215/2001 privind administrația publică locala este necesară constituirea unei comisii de negociere, care în baza raportului de evaluare solicitat de către Primăria orașului Sărmașu urmează să stabilească condițiile de vânzare, inclusiv prețul, printr-o Hotărâre de Consiliu ulterioară.</w:t>
      </w:r>
    </w:p>
    <w:p w:rsidR="0000269F" w:rsidRPr="0000269F" w:rsidRDefault="0000269F" w:rsidP="0000269F">
      <w:pPr>
        <w:rPr>
          <w:rFonts w:cs="Arial"/>
        </w:rPr>
      </w:pPr>
      <w:r w:rsidRPr="0000269F">
        <w:rPr>
          <w:rFonts w:cs="Arial"/>
        </w:rPr>
        <w:tab/>
        <w:t>Având în vedere cele menţionate propunem adoptarea prezentei hotărâri de către Consiliul Local.</w:t>
      </w:r>
    </w:p>
    <w:p w:rsidR="0000269F" w:rsidRPr="0000269F" w:rsidRDefault="0000269F" w:rsidP="0000269F">
      <w:pPr>
        <w:rPr>
          <w:rFonts w:cs="Arial"/>
        </w:rPr>
      </w:pPr>
    </w:p>
    <w:p w:rsidR="0000269F" w:rsidRPr="0000269F" w:rsidRDefault="0000269F" w:rsidP="0000269F">
      <w:pPr>
        <w:rPr>
          <w:rFonts w:cs="Arial"/>
        </w:rPr>
      </w:pPr>
    </w:p>
    <w:p w:rsidR="0000269F" w:rsidRPr="0000269F" w:rsidRDefault="0000269F" w:rsidP="0000269F">
      <w:pPr>
        <w:rPr>
          <w:rFonts w:cs="Arial"/>
        </w:rPr>
      </w:pPr>
    </w:p>
    <w:p w:rsidR="0000269F" w:rsidRPr="0000269F" w:rsidRDefault="0000269F" w:rsidP="0000269F">
      <w:pPr>
        <w:rPr>
          <w:rFonts w:cs="Arial"/>
        </w:rPr>
      </w:pPr>
    </w:p>
    <w:p w:rsidR="0000269F" w:rsidRPr="0000269F" w:rsidRDefault="0000269F" w:rsidP="0000269F">
      <w:pPr>
        <w:tabs>
          <w:tab w:val="left" w:pos="3780"/>
        </w:tabs>
        <w:jc w:val="center"/>
        <w:rPr>
          <w:rFonts w:cs="Arial"/>
        </w:rPr>
      </w:pPr>
    </w:p>
    <w:p w:rsidR="0000269F" w:rsidRPr="0000269F" w:rsidRDefault="0000269F" w:rsidP="0000269F">
      <w:pPr>
        <w:tabs>
          <w:tab w:val="left" w:pos="3780"/>
        </w:tabs>
        <w:jc w:val="center"/>
        <w:rPr>
          <w:rFonts w:cs="Arial"/>
        </w:rPr>
      </w:pPr>
      <w:r w:rsidRPr="0000269F">
        <w:rPr>
          <w:rFonts w:cs="Arial"/>
        </w:rPr>
        <w:t>Inspector patrimoniu,</w:t>
      </w:r>
    </w:p>
    <w:p w:rsidR="0000269F" w:rsidRPr="0000269F" w:rsidRDefault="0000269F" w:rsidP="0000269F">
      <w:pPr>
        <w:tabs>
          <w:tab w:val="left" w:pos="3780"/>
        </w:tabs>
        <w:jc w:val="center"/>
        <w:rPr>
          <w:rFonts w:cs="Arial"/>
        </w:rPr>
      </w:pPr>
      <w:r w:rsidRPr="0000269F">
        <w:rPr>
          <w:rFonts w:cs="Arial"/>
        </w:rPr>
        <w:t>Florea Elisabeta Emilia Sonia</w:t>
      </w:r>
    </w:p>
    <w:p w:rsidR="0000269F" w:rsidRPr="0000269F" w:rsidRDefault="0000269F" w:rsidP="0000269F">
      <w:pPr>
        <w:tabs>
          <w:tab w:val="left" w:pos="3780"/>
        </w:tabs>
        <w:jc w:val="center"/>
        <w:rPr>
          <w:rFonts w:cs="Arial"/>
        </w:rPr>
      </w:pPr>
    </w:p>
    <w:p w:rsidR="000E7CB5" w:rsidRDefault="000E7CB5" w:rsidP="000E7CB5">
      <w:pPr>
        <w:rPr>
          <w:rFonts w:cs="Arial"/>
          <w:lang w:val="fr-FR"/>
        </w:rPr>
      </w:pPr>
      <w:bookmarkStart w:id="0" w:name="_GoBack"/>
      <w:bookmarkEnd w:id="0"/>
    </w:p>
    <w:sectPr w:rsidR="000E7CB5" w:rsidSect="00783195">
      <w:footerReference w:type="default" r:id="rId12"/>
      <w:pgSz w:w="12240" w:h="15840"/>
      <w:pgMar w:top="709" w:right="1440" w:bottom="1440" w:left="1440" w:header="720" w:footer="26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1A92" w:rsidRDefault="00981A92" w:rsidP="008469C7">
      <w:r>
        <w:separator/>
      </w:r>
    </w:p>
  </w:endnote>
  <w:endnote w:type="continuationSeparator" w:id="0">
    <w:p w:rsidR="00981A92" w:rsidRDefault="00981A92" w:rsidP="00846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9C7" w:rsidRDefault="008469C7" w:rsidP="008469C7">
    <w:pPr>
      <w:pStyle w:val="Footer"/>
      <w:jc w:val="center"/>
      <w:rPr>
        <w:sz w:val="18"/>
        <w:szCs w:val="18"/>
        <w:lang w:val="en-US"/>
      </w:rPr>
    </w:pPr>
  </w:p>
  <w:p w:rsidR="008469C7" w:rsidRDefault="00E91F39" w:rsidP="008469C7">
    <w:pPr>
      <w:pStyle w:val="Footer"/>
      <w:rPr>
        <w:sz w:val="18"/>
        <w:szCs w:val="18"/>
        <w:lang w:val="en-US"/>
      </w:rPr>
    </w:pPr>
    <w:r>
      <w:rPr>
        <w:noProof/>
        <w:sz w:val="18"/>
        <w:szCs w:val="18"/>
        <w:lang w:val="en-US" w:eastAsia="en-US"/>
      </w:rPr>
      <mc:AlternateContent>
        <mc:Choice Requires="wps">
          <w:drawing>
            <wp:anchor distT="0" distB="0" distL="114300" distR="114300" simplePos="0" relativeHeight="251659264" behindDoc="0" locked="0" layoutInCell="1" allowOverlap="1" wp14:anchorId="29795C6C" wp14:editId="2FDB6BEF">
              <wp:simplePos x="0" y="0"/>
              <wp:positionH relativeFrom="column">
                <wp:posOffset>0</wp:posOffset>
              </wp:positionH>
              <wp:positionV relativeFrom="paragraph">
                <wp:posOffset>56515</wp:posOffset>
              </wp:positionV>
              <wp:extent cx="5829300" cy="0"/>
              <wp:effectExtent l="0" t="19050" r="0" b="19050"/>
              <wp:wrapNone/>
              <wp:docPr id="9" name="Conector drept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ector drept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45pt" to="459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" strokeweight="3pt">
              <v:stroke linestyle="thinThick"/>
            </v:line>
          </w:pict>
        </mc:Fallback>
      </mc:AlternateContent>
    </w:r>
  </w:p>
  <w:p w:rsidR="00E91F39" w:rsidRDefault="00E91F39" w:rsidP="008469C7">
    <w:pPr>
      <w:pStyle w:val="Footer"/>
      <w:jc w:val="center"/>
      <w:rPr>
        <w:sz w:val="18"/>
        <w:szCs w:val="18"/>
        <w:lang w:val="en-US"/>
      </w:rPr>
    </w:pPr>
    <w:r>
      <w:rPr>
        <w:sz w:val="18"/>
        <w:szCs w:val="18"/>
        <w:lang w:val="fr-FR"/>
      </w:rPr>
      <w:t>SECRETAR</w:t>
    </w:r>
    <w:r>
      <w:rPr>
        <w:sz w:val="18"/>
        <w:szCs w:val="18"/>
        <w:lang w:val="en-US"/>
      </w:rPr>
      <w:t xml:space="preserve"> </w:t>
    </w:r>
  </w:p>
  <w:p w:rsidR="008469C7" w:rsidRDefault="008469C7" w:rsidP="008469C7">
    <w:pPr>
      <w:pStyle w:val="Footer"/>
      <w:jc w:val="center"/>
      <w:rPr>
        <w:sz w:val="18"/>
        <w:szCs w:val="18"/>
        <w:lang w:val="en-US"/>
      </w:rPr>
    </w:pPr>
    <w:r>
      <w:rPr>
        <w:sz w:val="18"/>
        <w:szCs w:val="18"/>
        <w:lang w:val="en-US"/>
      </w:rPr>
      <w:t xml:space="preserve">RO 6405259 </w:t>
    </w:r>
    <w:proofErr w:type="spellStart"/>
    <w:r>
      <w:rPr>
        <w:sz w:val="18"/>
        <w:szCs w:val="18"/>
        <w:lang w:val="en-US"/>
      </w:rPr>
      <w:t>Sărmaşu</w:t>
    </w:r>
    <w:proofErr w:type="spellEnd"/>
    <w:r>
      <w:rPr>
        <w:sz w:val="18"/>
        <w:szCs w:val="18"/>
        <w:lang w:val="en-US"/>
      </w:rPr>
      <w:t xml:space="preserve">, str. </w:t>
    </w:r>
    <w:proofErr w:type="spellStart"/>
    <w:r>
      <w:rPr>
        <w:sz w:val="18"/>
        <w:szCs w:val="18"/>
        <w:lang w:val="en-US"/>
      </w:rPr>
      <w:t>Republicii</w:t>
    </w:r>
    <w:proofErr w:type="spellEnd"/>
    <w:r>
      <w:rPr>
        <w:sz w:val="18"/>
        <w:szCs w:val="18"/>
        <w:lang w:val="en-US"/>
      </w:rPr>
      <w:t xml:space="preserve"> nr. 63, cod </w:t>
    </w:r>
    <w:proofErr w:type="spellStart"/>
    <w:r>
      <w:rPr>
        <w:sz w:val="18"/>
        <w:szCs w:val="18"/>
        <w:lang w:val="en-US"/>
      </w:rPr>
      <w:t>poştal</w:t>
    </w:r>
    <w:proofErr w:type="spellEnd"/>
    <w:r>
      <w:rPr>
        <w:sz w:val="18"/>
        <w:szCs w:val="18"/>
        <w:lang w:val="en-US"/>
      </w:rPr>
      <w:t xml:space="preserve"> 547515</w:t>
    </w:r>
  </w:p>
  <w:p w:rsidR="008469C7" w:rsidRDefault="008469C7" w:rsidP="008469C7">
    <w:pPr>
      <w:pStyle w:val="Footer"/>
      <w:jc w:val="center"/>
      <w:rPr>
        <w:sz w:val="18"/>
        <w:szCs w:val="18"/>
        <w:lang w:val="en-US"/>
      </w:rPr>
    </w:pPr>
    <w:proofErr w:type="spellStart"/>
    <w:r>
      <w:rPr>
        <w:sz w:val="18"/>
        <w:szCs w:val="18"/>
        <w:lang w:val="en-US"/>
      </w:rPr>
      <w:t>Telefon</w:t>
    </w:r>
    <w:proofErr w:type="spellEnd"/>
    <w:r>
      <w:rPr>
        <w:sz w:val="18"/>
        <w:szCs w:val="18"/>
        <w:lang w:val="en-US"/>
      </w:rPr>
      <w:t xml:space="preserve">: 0265-421855 </w:t>
    </w:r>
    <w:r>
      <w:rPr>
        <w:rFonts w:cs="Arial"/>
        <w:sz w:val="18"/>
        <w:szCs w:val="18"/>
        <w:lang w:val="en-US"/>
      </w:rPr>
      <w:t>•</w:t>
    </w:r>
    <w:r>
      <w:rPr>
        <w:sz w:val="18"/>
        <w:szCs w:val="18"/>
        <w:lang w:val="en-US"/>
      </w:rPr>
      <w:t xml:space="preserve"> Fax: 0265-421018 </w:t>
    </w:r>
    <w:r>
      <w:rPr>
        <w:rFonts w:cs="Arial"/>
        <w:sz w:val="18"/>
        <w:szCs w:val="18"/>
        <w:lang w:val="en-US"/>
      </w:rPr>
      <w:t xml:space="preserve">• </w:t>
    </w:r>
    <w:proofErr w:type="gramStart"/>
    <w:r>
      <w:rPr>
        <w:rFonts w:cs="Arial"/>
        <w:sz w:val="18"/>
        <w:szCs w:val="18"/>
        <w:lang w:val="en-US"/>
      </w:rPr>
      <w:t>email :</w:t>
    </w:r>
    <w:proofErr w:type="gramEnd"/>
    <w:r>
      <w:rPr>
        <w:rFonts w:cs="Arial"/>
        <w:sz w:val="18"/>
        <w:szCs w:val="18"/>
        <w:lang w:val="en-US"/>
      </w:rPr>
      <w:t xml:space="preserve"> </w:t>
    </w:r>
    <w:r w:rsidRPr="00C63B55">
      <w:rPr>
        <w:rFonts w:cs="Arial"/>
        <w:sz w:val="18"/>
        <w:szCs w:val="18"/>
        <w:lang w:val="en-US"/>
      </w:rPr>
      <w:t>primaria@sarmasu.ro</w:t>
    </w:r>
  </w:p>
  <w:p w:rsidR="00783195" w:rsidRDefault="0078319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1A92" w:rsidRDefault="00981A92" w:rsidP="008469C7">
      <w:r>
        <w:separator/>
      </w:r>
    </w:p>
  </w:footnote>
  <w:footnote w:type="continuationSeparator" w:id="0">
    <w:p w:rsidR="00981A92" w:rsidRDefault="00981A92" w:rsidP="008469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5B3407"/>
    <w:multiLevelType w:val="hybridMultilevel"/>
    <w:tmpl w:val="0E1CA6A8"/>
    <w:lvl w:ilvl="0" w:tplc="E35E296A">
      <w:numFmt w:val="bullet"/>
      <w:lvlText w:val="-"/>
      <w:lvlJc w:val="left"/>
      <w:pPr>
        <w:tabs>
          <w:tab w:val="num" w:pos="1776"/>
        </w:tabs>
        <w:ind w:left="1776" w:hanging="360"/>
      </w:pPr>
      <w:rPr>
        <w:rFonts w:ascii="Arial" w:eastAsia="Times New Roman" w:hAnsi="Arial" w:cs="Arial"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69C7"/>
    <w:rsid w:val="0000269F"/>
    <w:rsid w:val="00014AA3"/>
    <w:rsid w:val="000A4F16"/>
    <w:rsid w:val="000D0A01"/>
    <w:rsid w:val="000D789C"/>
    <w:rsid w:val="000E7CB5"/>
    <w:rsid w:val="00102BEA"/>
    <w:rsid w:val="001431F2"/>
    <w:rsid w:val="00151B08"/>
    <w:rsid w:val="002273D8"/>
    <w:rsid w:val="00297C03"/>
    <w:rsid w:val="0039785B"/>
    <w:rsid w:val="003A1B25"/>
    <w:rsid w:val="003E6E06"/>
    <w:rsid w:val="0046690F"/>
    <w:rsid w:val="005111EA"/>
    <w:rsid w:val="00560345"/>
    <w:rsid w:val="006243D2"/>
    <w:rsid w:val="0063449E"/>
    <w:rsid w:val="00690732"/>
    <w:rsid w:val="00727363"/>
    <w:rsid w:val="007464B8"/>
    <w:rsid w:val="00783195"/>
    <w:rsid w:val="007A00AD"/>
    <w:rsid w:val="007E313D"/>
    <w:rsid w:val="007F49E7"/>
    <w:rsid w:val="00845BD7"/>
    <w:rsid w:val="008469C7"/>
    <w:rsid w:val="008829D4"/>
    <w:rsid w:val="0089691B"/>
    <w:rsid w:val="008E0FCE"/>
    <w:rsid w:val="00932253"/>
    <w:rsid w:val="00967F71"/>
    <w:rsid w:val="00981A92"/>
    <w:rsid w:val="009F7467"/>
    <w:rsid w:val="00A67671"/>
    <w:rsid w:val="00A677F4"/>
    <w:rsid w:val="00A87F0A"/>
    <w:rsid w:val="00AE41D3"/>
    <w:rsid w:val="00AE765B"/>
    <w:rsid w:val="00B8212D"/>
    <w:rsid w:val="00BD762F"/>
    <w:rsid w:val="00C40B8B"/>
    <w:rsid w:val="00D52AC1"/>
    <w:rsid w:val="00D776DE"/>
    <w:rsid w:val="00D94C92"/>
    <w:rsid w:val="00D95D34"/>
    <w:rsid w:val="00E30634"/>
    <w:rsid w:val="00E91F39"/>
    <w:rsid w:val="00E93500"/>
    <w:rsid w:val="00E9767B"/>
    <w:rsid w:val="00EA0993"/>
    <w:rsid w:val="00EB0EF5"/>
    <w:rsid w:val="00EF0C3E"/>
    <w:rsid w:val="00F6324C"/>
    <w:rsid w:val="00FB226F"/>
    <w:rsid w:val="00FE6188"/>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9C7"/>
    <w:pPr>
      <w:spacing w:after="0" w:line="240" w:lineRule="auto"/>
    </w:pPr>
    <w:rPr>
      <w:rFonts w:ascii="Arial" w:eastAsia="Times New Roman" w:hAnsi="Arial" w:cs="Times New Roman"/>
      <w:sz w:val="24"/>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469C7"/>
    <w:pPr>
      <w:tabs>
        <w:tab w:val="center" w:pos="4536"/>
        <w:tab w:val="right" w:pos="9072"/>
      </w:tabs>
    </w:pPr>
  </w:style>
  <w:style w:type="character" w:customStyle="1" w:styleId="HeaderChar">
    <w:name w:val="Header Char"/>
    <w:basedOn w:val="DefaultParagraphFont"/>
    <w:link w:val="Header"/>
    <w:rsid w:val="008469C7"/>
    <w:rPr>
      <w:rFonts w:ascii="Arial" w:eastAsia="Times New Roman" w:hAnsi="Arial" w:cs="Times New Roman"/>
      <w:sz w:val="24"/>
      <w:szCs w:val="24"/>
      <w:lang w:eastAsia="ro-RO"/>
    </w:rPr>
  </w:style>
  <w:style w:type="paragraph" w:styleId="Footer">
    <w:name w:val="footer"/>
    <w:basedOn w:val="Normal"/>
    <w:link w:val="FooterChar"/>
    <w:unhideWhenUsed/>
    <w:rsid w:val="008469C7"/>
    <w:pPr>
      <w:tabs>
        <w:tab w:val="center" w:pos="4513"/>
        <w:tab w:val="right" w:pos="9026"/>
      </w:tabs>
    </w:pPr>
  </w:style>
  <w:style w:type="character" w:customStyle="1" w:styleId="FooterChar">
    <w:name w:val="Footer Char"/>
    <w:basedOn w:val="DefaultParagraphFont"/>
    <w:link w:val="Footer"/>
    <w:uiPriority w:val="99"/>
    <w:rsid w:val="008469C7"/>
    <w:rPr>
      <w:rFonts w:ascii="Arial" w:eastAsia="Times New Roman" w:hAnsi="Arial" w:cs="Times New Roman"/>
      <w:sz w:val="24"/>
      <w:szCs w:val="24"/>
      <w:lang w:eastAsia="ro-RO"/>
    </w:rPr>
  </w:style>
  <w:style w:type="paragraph" w:styleId="BalloonText">
    <w:name w:val="Balloon Text"/>
    <w:basedOn w:val="Normal"/>
    <w:link w:val="BalloonTextChar"/>
    <w:uiPriority w:val="99"/>
    <w:semiHidden/>
    <w:unhideWhenUsed/>
    <w:rsid w:val="00D776D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76DE"/>
    <w:rPr>
      <w:rFonts w:ascii="Segoe UI" w:eastAsia="Times New Roman" w:hAnsi="Segoe UI" w:cs="Segoe UI"/>
      <w:sz w:val="18"/>
      <w:szCs w:val="18"/>
      <w:lang w:eastAsia="ro-RO"/>
    </w:rPr>
  </w:style>
  <w:style w:type="paragraph" w:styleId="BodyText">
    <w:name w:val="Body Text"/>
    <w:basedOn w:val="Normal"/>
    <w:link w:val="BodyTextChar"/>
    <w:semiHidden/>
    <w:unhideWhenUsed/>
    <w:rsid w:val="005111EA"/>
    <w:pPr>
      <w:spacing w:after="120"/>
    </w:pPr>
  </w:style>
  <w:style w:type="character" w:customStyle="1" w:styleId="BodyTextChar">
    <w:name w:val="Body Text Char"/>
    <w:basedOn w:val="DefaultParagraphFont"/>
    <w:link w:val="BodyText"/>
    <w:semiHidden/>
    <w:rsid w:val="005111EA"/>
    <w:rPr>
      <w:rFonts w:ascii="Arial" w:eastAsia="Times New Roman" w:hAnsi="Arial" w:cs="Times New Roman"/>
      <w:sz w:val="24"/>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9C7"/>
    <w:pPr>
      <w:spacing w:after="0" w:line="240" w:lineRule="auto"/>
    </w:pPr>
    <w:rPr>
      <w:rFonts w:ascii="Arial" w:eastAsia="Times New Roman" w:hAnsi="Arial" w:cs="Times New Roman"/>
      <w:sz w:val="24"/>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469C7"/>
    <w:pPr>
      <w:tabs>
        <w:tab w:val="center" w:pos="4536"/>
        <w:tab w:val="right" w:pos="9072"/>
      </w:tabs>
    </w:pPr>
  </w:style>
  <w:style w:type="character" w:customStyle="1" w:styleId="HeaderChar">
    <w:name w:val="Header Char"/>
    <w:basedOn w:val="DefaultParagraphFont"/>
    <w:link w:val="Header"/>
    <w:rsid w:val="008469C7"/>
    <w:rPr>
      <w:rFonts w:ascii="Arial" w:eastAsia="Times New Roman" w:hAnsi="Arial" w:cs="Times New Roman"/>
      <w:sz w:val="24"/>
      <w:szCs w:val="24"/>
      <w:lang w:eastAsia="ro-RO"/>
    </w:rPr>
  </w:style>
  <w:style w:type="paragraph" w:styleId="Footer">
    <w:name w:val="footer"/>
    <w:basedOn w:val="Normal"/>
    <w:link w:val="FooterChar"/>
    <w:unhideWhenUsed/>
    <w:rsid w:val="008469C7"/>
    <w:pPr>
      <w:tabs>
        <w:tab w:val="center" w:pos="4513"/>
        <w:tab w:val="right" w:pos="9026"/>
      </w:tabs>
    </w:pPr>
  </w:style>
  <w:style w:type="character" w:customStyle="1" w:styleId="FooterChar">
    <w:name w:val="Footer Char"/>
    <w:basedOn w:val="DefaultParagraphFont"/>
    <w:link w:val="Footer"/>
    <w:uiPriority w:val="99"/>
    <w:rsid w:val="008469C7"/>
    <w:rPr>
      <w:rFonts w:ascii="Arial" w:eastAsia="Times New Roman" w:hAnsi="Arial" w:cs="Times New Roman"/>
      <w:sz w:val="24"/>
      <w:szCs w:val="24"/>
      <w:lang w:eastAsia="ro-RO"/>
    </w:rPr>
  </w:style>
  <w:style w:type="paragraph" w:styleId="BalloonText">
    <w:name w:val="Balloon Text"/>
    <w:basedOn w:val="Normal"/>
    <w:link w:val="BalloonTextChar"/>
    <w:uiPriority w:val="99"/>
    <w:semiHidden/>
    <w:unhideWhenUsed/>
    <w:rsid w:val="00D776D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76DE"/>
    <w:rPr>
      <w:rFonts w:ascii="Segoe UI" w:eastAsia="Times New Roman" w:hAnsi="Segoe UI" w:cs="Segoe UI"/>
      <w:sz w:val="18"/>
      <w:szCs w:val="18"/>
      <w:lang w:eastAsia="ro-RO"/>
    </w:rPr>
  </w:style>
  <w:style w:type="paragraph" w:styleId="BodyText">
    <w:name w:val="Body Text"/>
    <w:basedOn w:val="Normal"/>
    <w:link w:val="BodyTextChar"/>
    <w:semiHidden/>
    <w:unhideWhenUsed/>
    <w:rsid w:val="005111EA"/>
    <w:pPr>
      <w:spacing w:after="120"/>
    </w:pPr>
  </w:style>
  <w:style w:type="character" w:customStyle="1" w:styleId="BodyTextChar">
    <w:name w:val="Body Text Char"/>
    <w:basedOn w:val="DefaultParagraphFont"/>
    <w:link w:val="BodyText"/>
    <w:semiHidden/>
    <w:rsid w:val="005111EA"/>
    <w:rPr>
      <w:rFonts w:ascii="Arial" w:eastAsia="Times New Roman" w:hAnsi="Arial"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0530479">
      <w:bodyDiv w:val="1"/>
      <w:marLeft w:val="0"/>
      <w:marRight w:val="0"/>
      <w:marTop w:val="0"/>
      <w:marBottom w:val="0"/>
      <w:divBdr>
        <w:top w:val="none" w:sz="0" w:space="0" w:color="auto"/>
        <w:left w:val="none" w:sz="0" w:space="0" w:color="auto"/>
        <w:bottom w:val="none" w:sz="0" w:space="0" w:color="auto"/>
        <w:right w:val="none" w:sz="0" w:space="0" w:color="auto"/>
      </w:divBdr>
    </w:div>
    <w:div w:id="699206332">
      <w:bodyDiv w:val="1"/>
      <w:marLeft w:val="0"/>
      <w:marRight w:val="0"/>
      <w:marTop w:val="0"/>
      <w:marBottom w:val="0"/>
      <w:divBdr>
        <w:top w:val="none" w:sz="0" w:space="0" w:color="auto"/>
        <w:left w:val="none" w:sz="0" w:space="0" w:color="auto"/>
        <w:bottom w:val="none" w:sz="0" w:space="0" w:color="auto"/>
        <w:right w:val="none" w:sz="0" w:space="0" w:color="auto"/>
      </w:divBdr>
    </w:div>
    <w:div w:id="730347102">
      <w:bodyDiv w:val="1"/>
      <w:marLeft w:val="0"/>
      <w:marRight w:val="0"/>
      <w:marTop w:val="0"/>
      <w:marBottom w:val="0"/>
      <w:divBdr>
        <w:top w:val="none" w:sz="0" w:space="0" w:color="auto"/>
        <w:left w:val="none" w:sz="0" w:space="0" w:color="auto"/>
        <w:bottom w:val="none" w:sz="0" w:space="0" w:color="auto"/>
        <w:right w:val="none" w:sz="0" w:space="0" w:color="auto"/>
      </w:divBdr>
    </w:div>
    <w:div w:id="782073085">
      <w:bodyDiv w:val="1"/>
      <w:marLeft w:val="0"/>
      <w:marRight w:val="0"/>
      <w:marTop w:val="0"/>
      <w:marBottom w:val="0"/>
      <w:divBdr>
        <w:top w:val="none" w:sz="0" w:space="0" w:color="auto"/>
        <w:left w:val="none" w:sz="0" w:space="0" w:color="auto"/>
        <w:bottom w:val="none" w:sz="0" w:space="0" w:color="auto"/>
        <w:right w:val="none" w:sz="0" w:space="0" w:color="auto"/>
      </w:divBdr>
    </w:div>
    <w:div w:id="1468472254">
      <w:bodyDiv w:val="1"/>
      <w:marLeft w:val="0"/>
      <w:marRight w:val="0"/>
      <w:marTop w:val="0"/>
      <w:marBottom w:val="0"/>
      <w:divBdr>
        <w:top w:val="none" w:sz="0" w:space="0" w:color="auto"/>
        <w:left w:val="none" w:sz="0" w:space="0" w:color="auto"/>
        <w:bottom w:val="none" w:sz="0" w:space="0" w:color="auto"/>
        <w:right w:val="none" w:sz="0" w:space="0" w:color="auto"/>
      </w:divBdr>
    </w:div>
    <w:div w:id="1954632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0.wmf"/><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1</Pages>
  <Words>775</Words>
  <Characters>4424</Characters>
  <Application>Microsoft Office Word</Application>
  <DocSecurity>0</DocSecurity>
  <Lines>36</Lines>
  <Paragraphs>10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5189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Dj Nino</dc:creator>
  <cp:lastModifiedBy>Secretar</cp:lastModifiedBy>
  <cp:revision>22</cp:revision>
  <cp:lastPrinted>2018-11-15T11:25:00Z</cp:lastPrinted>
  <dcterms:created xsi:type="dcterms:W3CDTF">2018-08-07T05:34:00Z</dcterms:created>
  <dcterms:modified xsi:type="dcterms:W3CDTF">2018-11-23T07:39:00Z</dcterms:modified>
</cp:coreProperties>
</file>